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8A" w:rsidRDefault="004B178A" w:rsidP="004B178A">
      <w:pPr>
        <w:pStyle w:val="Ttulo"/>
      </w:pPr>
      <w:r>
        <w:t>Relatório de extensão</w:t>
      </w:r>
    </w:p>
    <w:p w:rsidR="004B178A" w:rsidRDefault="004B178A" w:rsidP="004B178A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19"/>
        <w:gridCol w:w="4769"/>
        <w:gridCol w:w="1416"/>
      </w:tblGrid>
      <w:tr w:rsidR="004B178A" w:rsidTr="00812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Data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Nome do projeto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Horário                  </w:t>
            </w:r>
          </w:p>
        </w:tc>
      </w:tr>
      <w:tr w:rsidR="004B178A" w:rsidTr="0081245F">
        <w:sdt>
          <w:sdtPr>
            <w:id w:val="1279524753"/>
            <w:placeholder>
              <w:docPart w:val="1DBBEA8A84734A20A1BF50442B42AC9C"/>
            </w:placeholder>
            <w:date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19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4B178A" w:rsidRDefault="0081245F" w:rsidP="00F16A21">
                <w:r>
                  <w:t>1</w:t>
                </w:r>
                <w:r w:rsidR="00F16A21">
                  <w:t>0</w:t>
                </w:r>
                <w:r>
                  <w:t xml:space="preserve"> de </w:t>
                </w:r>
                <w:r w:rsidR="00F16A21">
                  <w:t>junho</w:t>
                </w:r>
                <w:r>
                  <w:t xml:space="preserve"> de 2017</w:t>
                </w:r>
              </w:p>
            </w:tc>
          </w:sdtContent>
        </w:sdt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F16A21">
            <w:r w:rsidRPr="001C11BC">
              <w:rPr>
                <w:rFonts w:ascii="Arial" w:hAnsi="Arial" w:cs="Arial"/>
              </w:rPr>
              <w:t xml:space="preserve">Dia da Cidadania SESC - </w:t>
            </w:r>
            <w:proofErr w:type="spellStart"/>
            <w:r w:rsidRPr="001C11BC">
              <w:rPr>
                <w:rFonts w:ascii="Arial" w:hAnsi="Arial" w:cs="Arial"/>
              </w:rPr>
              <w:t>Angeloni</w:t>
            </w:r>
            <w:proofErr w:type="spellEnd"/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F16A21" w:rsidP="0081245F">
            <w:r>
              <w:t>9</w:t>
            </w:r>
            <w:r w:rsidR="004B178A">
              <w:t>h às 1</w:t>
            </w:r>
            <w:r w:rsidR="0081245F">
              <w:t>7</w:t>
            </w:r>
            <w:r w:rsidR="004B178A">
              <w:t>h</w:t>
            </w:r>
          </w:p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F16A21">
            <w:proofErr w:type="spellStart"/>
            <w:r>
              <w:t>Angeloni</w:t>
            </w:r>
            <w:proofErr w:type="spellEnd"/>
            <w:r>
              <w:t xml:space="preserve"> Itajaí</w:t>
            </w:r>
          </w:p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F16A21">
            <w:r>
              <w:t>População de Itajaí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81245F">
        <w:tc>
          <w:tcPr>
            <w:tcW w:w="23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  <w:p w:rsidR="004B178A" w:rsidRDefault="004B178A"/>
        </w:tc>
        <w:tc>
          <w:tcPr>
            <w:tcW w:w="476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41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Resumo da ação</w:t>
      </w:r>
    </w:p>
    <w:p w:rsidR="00F16A21" w:rsidRDefault="00F16A21" w:rsidP="00F16A21">
      <w:pPr>
        <w:jc w:val="both"/>
      </w:pPr>
      <w:r>
        <w:t xml:space="preserve">O Curso de Farmácia, </w:t>
      </w:r>
      <w:r w:rsidR="00A553B0">
        <w:t xml:space="preserve">em </w:t>
      </w:r>
      <w:r>
        <w:t>parceria com o SESC e</w:t>
      </w:r>
      <w:r w:rsidR="00A553B0">
        <w:t xml:space="preserve"> com o </w:t>
      </w:r>
      <w:proofErr w:type="spellStart"/>
      <w:r w:rsidR="00A553B0">
        <w:t>Angeloni</w:t>
      </w:r>
      <w:proofErr w:type="spellEnd"/>
      <w:r w:rsidR="00A553B0">
        <w:t>, participou do D</w:t>
      </w:r>
      <w:r>
        <w:t xml:space="preserve">ia da Cidadania, realizado no estacionamento do </w:t>
      </w:r>
      <w:proofErr w:type="spellStart"/>
      <w:r>
        <w:t>Angeloni</w:t>
      </w:r>
      <w:proofErr w:type="spellEnd"/>
      <w:r>
        <w:t xml:space="preserve"> de Itajaí. Durante o evento foram demonstradas para a população as diferenças entre várias espécies de plantas medicinais, assim como suas indicações</w:t>
      </w:r>
      <w:r w:rsidR="00A553B0">
        <w:t xml:space="preserve"> terapêuticas</w:t>
      </w:r>
      <w:r>
        <w:t xml:space="preserve"> e precauções. Além disso, </w:t>
      </w:r>
      <w:r w:rsidR="00F41123">
        <w:t xml:space="preserve">foi realizado o consultório farmacêutico </w:t>
      </w:r>
      <w:r w:rsidR="00534E2D">
        <w:t xml:space="preserve">onde </w:t>
      </w:r>
      <w:r w:rsidR="00534E2D" w:rsidRPr="0020309D">
        <w:t>os participantes puderam</w:t>
      </w:r>
      <w:r w:rsidR="00534E2D">
        <w:t xml:space="preserve"> </w:t>
      </w:r>
      <w:r w:rsidR="00534E2D" w:rsidRPr="0020309D">
        <w:t>receber informações e acompanhamento sobre medicamentos, assim como a realização de atenção farmacêutica.</w:t>
      </w:r>
    </w:p>
    <w:p w:rsidR="00F16A21" w:rsidRDefault="00A553B0" w:rsidP="00F16A21">
      <w:pPr>
        <w:jc w:val="both"/>
      </w:pPr>
      <w:r>
        <w:t>Além disso</w:t>
      </w:r>
      <w:r w:rsidR="00F16A21">
        <w:t xml:space="preserve">, também </w:t>
      </w:r>
      <w:r w:rsidR="00F41123">
        <w:t>foi realizada uma oficina sobre a reciclagem de óleo de cozinha para a produção de sabão</w:t>
      </w:r>
      <w:r>
        <w:t xml:space="preserve"> artesanal</w:t>
      </w:r>
      <w:r w:rsidR="00F41123">
        <w:t>, com distribuição de sabões produzidos pelos alunos da U</w:t>
      </w:r>
      <w:r>
        <w:t>NIVALI</w:t>
      </w:r>
      <w:r w:rsidR="00F41123">
        <w:t xml:space="preserve"> e </w:t>
      </w:r>
      <w:r w:rsidR="00F16A21">
        <w:t>foi realizado uma oficina sobre o descarte consciente de medicamentos, onde foram trabalhados junto à população, questões sobre a forma correta de descarte de medicamentos, locais de coleta e impacto ambiental.</w:t>
      </w:r>
    </w:p>
    <w:p w:rsidR="004B178A" w:rsidRDefault="004B178A" w:rsidP="004B178A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150"/>
        <w:gridCol w:w="595"/>
        <w:gridCol w:w="3397"/>
        <w:gridCol w:w="253"/>
        <w:gridCol w:w="2107"/>
      </w:tblGrid>
      <w:tr w:rsidR="004B178A" w:rsidTr="00A55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Docentes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            Acadêmicos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A553B0">
            <w:pPr>
              <w:rPr>
                <w:color w:val="2E74B5" w:themeColor="accent1" w:themeShade="BF"/>
              </w:rPr>
            </w:pPr>
            <w:r w:rsidRPr="00A553B0">
              <w:t>Funcionários</w:t>
            </w:r>
          </w:p>
        </w:tc>
      </w:tr>
      <w:tr w:rsidR="004B178A" w:rsidTr="00A553B0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F16A21">
            <w:r>
              <w:t>Daniela da Silva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F16A21" w:rsidP="0081245F">
            <w:r>
              <w:t xml:space="preserve">Elaine Cardoso </w:t>
            </w:r>
            <w:proofErr w:type="spellStart"/>
            <w:r>
              <w:t>Kalnin</w:t>
            </w:r>
            <w:proofErr w:type="spellEnd"/>
            <w:r w:rsidR="0081245F" w:rsidRPr="0081245F">
              <w:t xml:space="preserve">           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A553B0">
            <w:r>
              <w:t>Rene Ferreira</w:t>
            </w:r>
          </w:p>
        </w:tc>
      </w:tr>
      <w:tr w:rsidR="004B178A" w:rsidTr="00A553B0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F16A21" w:rsidRDefault="00F16A21">
            <w:r>
              <w:t>Ana Elisa de Oliveira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F16A21" w:rsidP="0081245F">
            <w:r>
              <w:t>Yasmin Dias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A553B0" w:rsidTr="00A553B0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r>
              <w:t>Fátima Campos Buzzi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r>
              <w:t>Camila E. R. Couto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</w:tr>
      <w:tr w:rsidR="00A553B0" w:rsidTr="00A553B0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r>
              <w:t xml:space="preserve">Roberto </w:t>
            </w:r>
            <w:proofErr w:type="spellStart"/>
            <w:r>
              <w:t>Dallavecchia</w:t>
            </w:r>
            <w:proofErr w:type="spellEnd"/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r>
              <w:t>Giovanna C. Rodrigues Vieira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</w:tr>
      <w:tr w:rsidR="00A553B0" w:rsidTr="00A553B0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r>
              <w:t>Marina Machado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r>
              <w:t xml:space="preserve">Natacha Irma Dias </w:t>
            </w:r>
            <w:proofErr w:type="spellStart"/>
            <w:r>
              <w:t>Marcon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</w:tr>
      <w:tr w:rsidR="00A553B0" w:rsidTr="00A553B0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r>
              <w:t xml:space="preserve">Daisy </w:t>
            </w:r>
            <w:proofErr w:type="spellStart"/>
            <w:r>
              <w:t>Netz</w:t>
            </w:r>
            <w:proofErr w:type="spellEnd"/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r>
              <w:t xml:space="preserve">Alessandra </w:t>
            </w:r>
            <w:proofErr w:type="spellStart"/>
            <w:r>
              <w:t>Ballerine</w:t>
            </w:r>
            <w:proofErr w:type="spellEnd"/>
            <w:r>
              <w:t xml:space="preserve"> A. Silva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</w:tr>
      <w:tr w:rsidR="00A553B0" w:rsidTr="00A553B0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r>
              <w:t>Elisangela Dias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</w:tr>
      <w:tr w:rsidR="00A553B0" w:rsidTr="00A553B0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r>
              <w:t>Gabriela L. Tonello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</w:tr>
      <w:tr w:rsidR="00A553B0" w:rsidTr="00A553B0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roofErr w:type="spellStart"/>
            <w:r>
              <w:t>Italla</w:t>
            </w:r>
            <w:proofErr w:type="spellEnd"/>
            <w:r>
              <w:t xml:space="preserve"> M. da Silva Boni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</w:tr>
      <w:tr w:rsidR="00A553B0" w:rsidTr="00A553B0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r>
              <w:t xml:space="preserve">Suelen </w:t>
            </w:r>
            <w:proofErr w:type="spellStart"/>
            <w:r>
              <w:t>Danci</w:t>
            </w:r>
            <w:proofErr w:type="spellEnd"/>
            <w:r>
              <w:t xml:space="preserve"> </w:t>
            </w:r>
            <w:proofErr w:type="spellStart"/>
            <w:r>
              <w:t>Chiprauski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</w:tr>
      <w:tr w:rsidR="00A553B0" w:rsidTr="00A553B0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roofErr w:type="spellStart"/>
            <w:r>
              <w:t>Raphaela</w:t>
            </w:r>
            <w:proofErr w:type="spellEnd"/>
            <w:r>
              <w:t xml:space="preserve"> Andrade 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</w:tr>
      <w:tr w:rsidR="00A553B0" w:rsidTr="00A553B0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r>
              <w:t xml:space="preserve">Bianca </w:t>
            </w:r>
            <w:proofErr w:type="spellStart"/>
            <w:r>
              <w:t>Pedrini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</w:tr>
      <w:tr w:rsidR="00A553B0" w:rsidTr="00A553B0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roofErr w:type="spellStart"/>
            <w:r>
              <w:t>Emili</w:t>
            </w:r>
            <w:proofErr w:type="spellEnd"/>
            <w:r>
              <w:t xml:space="preserve"> </w:t>
            </w:r>
            <w:proofErr w:type="spellStart"/>
            <w:r>
              <w:t>Kamila</w:t>
            </w:r>
            <w:proofErr w:type="spellEnd"/>
            <w:r>
              <w:t xml:space="preserve"> Ferreira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</w:tr>
      <w:tr w:rsidR="00A553B0" w:rsidTr="00A553B0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r>
              <w:t>Mauricio José da Silva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</w:tr>
      <w:tr w:rsidR="00A553B0" w:rsidTr="00A553B0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r>
              <w:t>Thiago Day Moritz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A553B0" w:rsidRDefault="00A553B0" w:rsidP="00A553B0"/>
        </w:tc>
      </w:tr>
      <w:tr w:rsidR="00A553B0" w:rsidTr="00A553B0">
        <w:tc>
          <w:tcPr>
            <w:tcW w:w="3612" w:type="pct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553B0" w:rsidRDefault="00A553B0" w:rsidP="00A553B0"/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553B0" w:rsidRDefault="00A553B0" w:rsidP="00A553B0"/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553B0" w:rsidRDefault="00A553B0" w:rsidP="00A553B0"/>
        </w:tc>
      </w:tr>
    </w:tbl>
    <w:p w:rsidR="004B178A" w:rsidRDefault="004B178A" w:rsidP="004B178A">
      <w:pPr>
        <w:pStyle w:val="ttulo1"/>
      </w:pPr>
      <w:r>
        <w:t>anexos</w:t>
      </w:r>
    </w:p>
    <w:p w:rsidR="00EA3E3D" w:rsidRDefault="00F40C41" w:rsidP="00EA3E3D">
      <w:pPr>
        <w:jc w:val="center"/>
      </w:pPr>
      <w:r w:rsidRPr="001E6A9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5372100" cy="4029075"/>
            <wp:effectExtent l="0" t="0" r="0" b="9525"/>
            <wp:wrapNone/>
            <wp:docPr id="8" name="Imagem 8" descr="d:\Users\5210925\Desktop\Ações 2017-1\Dia da Cidadania SESC - Angeloni - 10 de junho\19059819_1761363397212715_79430379779829281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5210925\Desktop\Ações 2017-1\Dia da Cidadania SESC - Angeloni - 10 de junho\19059819_1761363397212715_794303797798292817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E3D" w:rsidRDefault="001E6A99">
      <w:r w:rsidRPr="001E6A9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4317366</wp:posOffset>
            </wp:positionV>
            <wp:extent cx="2571751" cy="3429000"/>
            <wp:effectExtent l="0" t="0" r="0" b="0"/>
            <wp:wrapNone/>
            <wp:docPr id="5" name="Imagem 5" descr="d:\Users\5210925\Desktop\Ações 2017-1\Dia da Cidadania SESC - Angeloni - 10 de junho\18952673_1761476117201443_62617377385370903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5210925\Desktop\Ações 2017-1\Dia da Cidadania SESC - Angeloni - 10 de junho\18952673_1761476117201443_626173773853709038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A9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2781617</wp:posOffset>
            </wp:positionH>
            <wp:positionV relativeFrom="paragraph">
              <wp:posOffset>4299585</wp:posOffset>
            </wp:positionV>
            <wp:extent cx="2586038" cy="3448050"/>
            <wp:effectExtent l="0" t="0" r="5080" b="0"/>
            <wp:wrapNone/>
            <wp:docPr id="6" name="Imagem 6" descr="d:\Users\5210925\Desktop\Ações 2017-1\Dia da Cidadania SESC - Angeloni - 10 de junho\18952757_1761476127201442_87060807096724157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5210925\Desktop\Ações 2017-1\Dia da Cidadania SESC - Angeloni - 10 de junho\18952757_1761476127201442_870608070967241573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995" cy="345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E2C" w:rsidRDefault="00BA3E2C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1E6A99" w:rsidRDefault="001E6A99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A553B0" w:rsidP="00EA3E3D">
      <w:pPr>
        <w:jc w:val="center"/>
      </w:pPr>
      <w:r w:rsidRPr="001E6A9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107315</wp:posOffset>
            </wp:positionV>
            <wp:extent cx="4762500" cy="3571875"/>
            <wp:effectExtent l="0" t="0" r="0" b="9525"/>
            <wp:wrapNone/>
            <wp:docPr id="4" name="Imagem 4" descr="d:\Users\5210925\Desktop\Ações 2017-1\Dia da Cidadania SESC - Angeloni - 10 de junho\18951319_1761696890512699_61885770712360786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5210925\Desktop\Ações 2017-1\Dia da Cidadania SESC - Angeloni - 10 de junho\18951319_1761696890512699_618857707123607860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F40C41" w:rsidRDefault="00F40C41" w:rsidP="00EA3E3D">
      <w:pPr>
        <w:jc w:val="center"/>
      </w:pPr>
    </w:p>
    <w:p w:rsidR="001E6A99" w:rsidRDefault="00A553B0" w:rsidP="00EA3E3D">
      <w:pPr>
        <w:jc w:val="center"/>
      </w:pPr>
      <w:bookmarkStart w:id="0" w:name="_GoBack"/>
      <w:r w:rsidRPr="001E6A9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739140</wp:posOffset>
            </wp:positionV>
            <wp:extent cx="2828925" cy="2121694"/>
            <wp:effectExtent l="0" t="0" r="0" b="0"/>
            <wp:wrapNone/>
            <wp:docPr id="7" name="Imagem 7" descr="d:\Users\5210925\Desktop\Ações 2017-1\Dia da Cidadania SESC - Angeloni - 10 de junho\19029695_1761476133868108_47778134035909760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5210925\Desktop\Ações 2017-1\Dia da Cidadania SESC - Angeloni - 10 de junho\19029695_1761476133868108_477781340359097603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E6A99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720725</wp:posOffset>
            </wp:positionV>
            <wp:extent cx="2373630" cy="3164840"/>
            <wp:effectExtent l="0" t="0" r="7620" b="0"/>
            <wp:wrapNone/>
            <wp:docPr id="3" name="Imagem 3" descr="d:\Users\5210925\Desktop\Ações 2017-1\Dia da Cidadania SESC - Angeloni - 10 de junho\19059976_1761476113868110_8736354310074151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5210925\Desktop\Ações 2017-1\Dia da Cidadania SESC - Angeloni - 10 de junho\19059976_1761476113868110_873635431007415107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A"/>
    <w:rsid w:val="001E6A99"/>
    <w:rsid w:val="004B178A"/>
    <w:rsid w:val="004D06C7"/>
    <w:rsid w:val="00534E2D"/>
    <w:rsid w:val="00545634"/>
    <w:rsid w:val="0081245F"/>
    <w:rsid w:val="00A553B0"/>
    <w:rsid w:val="00BA3E2C"/>
    <w:rsid w:val="00EA3E3D"/>
    <w:rsid w:val="00F16A21"/>
    <w:rsid w:val="00F40C41"/>
    <w:rsid w:val="00F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3ACF-B28B-4FF7-B984-99EAB7E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BEA8A84734A20A1BF50442B42A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1D875-0742-43CB-BDE4-3EF163213DC3}"/>
      </w:docPartPr>
      <w:docPartBody>
        <w:p w:rsidR="00770320" w:rsidRDefault="00B07CAA" w:rsidP="00B07CAA">
          <w:pPr>
            <w:pStyle w:val="1DBBEA8A84734A20A1BF50442B42AC9C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AA"/>
    <w:rsid w:val="00076E26"/>
    <w:rsid w:val="002441DA"/>
    <w:rsid w:val="0064609A"/>
    <w:rsid w:val="00770320"/>
    <w:rsid w:val="0095501F"/>
    <w:rsid w:val="00B07CAA"/>
    <w:rsid w:val="00B377F2"/>
    <w:rsid w:val="00B86C6D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Q2MPMETMKQAM-2600-158</_dlc_DocId>
    <_dlc_DocIdUrl xmlns="74605401-ef82-4e58-8e01-df55332c0536">
      <Url>https://adminnovoportal.univali.br/graduacao/farmacia-itajai/extensao/_layouts/15/DocIdRedir.aspx?ID=Q2MPMETMKQAM-2600-158</Url>
      <Description>Q2MPMETMKQAM-2600-158</Description>
    </_dlc_DocIdUrl>
  </documentManagement>
</p:properties>
</file>

<file path=customXml/itemProps1.xml><?xml version="1.0" encoding="utf-8"?>
<ds:datastoreItem xmlns:ds="http://schemas.openxmlformats.org/officeDocument/2006/customXml" ds:itemID="{DAD9A46A-BE98-48DF-A96E-6F69120C19AE}"/>
</file>

<file path=customXml/itemProps2.xml><?xml version="1.0" encoding="utf-8"?>
<ds:datastoreItem xmlns:ds="http://schemas.openxmlformats.org/officeDocument/2006/customXml" ds:itemID="{E3F7B7B3-299A-4FB5-8B20-FDBC6B124812}"/>
</file>

<file path=customXml/itemProps3.xml><?xml version="1.0" encoding="utf-8"?>
<ds:datastoreItem xmlns:ds="http://schemas.openxmlformats.org/officeDocument/2006/customXml" ds:itemID="{96416720-E091-420E-8D78-A93757213B98}"/>
</file>

<file path=customXml/itemProps4.xml><?xml version="1.0" encoding="utf-8"?>
<ds:datastoreItem xmlns:ds="http://schemas.openxmlformats.org/officeDocument/2006/customXml" ds:itemID="{D03C342D-EB3C-4094-A0C2-4A6E3D503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Marcel Petreanu</cp:lastModifiedBy>
  <cp:revision>8</cp:revision>
  <dcterms:created xsi:type="dcterms:W3CDTF">2017-05-30T18:31:00Z</dcterms:created>
  <dcterms:modified xsi:type="dcterms:W3CDTF">2018-02-27T16:12:00Z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14d28dfa-c072-49d2-8302-67cdf6041a96</vt:lpwstr>
  </property>
</Properties>
</file>